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B8" w:rsidRDefault="00510BB8" w:rsidP="00510BB8">
      <w:pPr>
        <w:tabs>
          <w:tab w:val="center" w:pos="2268"/>
          <w:tab w:val="center" w:pos="7655"/>
        </w:tabs>
        <w:ind w:left="-426"/>
        <w:rPr>
          <w:b/>
          <w:sz w:val="24"/>
        </w:rPr>
      </w:pPr>
      <w:r>
        <w:tab/>
      </w:r>
      <w:r>
        <w:rPr>
          <w:b/>
          <w:sz w:val="24"/>
        </w:rPr>
        <w:t>COÂNG TY COÅ PHAÀN</w:t>
      </w:r>
      <w:r>
        <w:rPr>
          <w:sz w:val="24"/>
        </w:rPr>
        <w:tab/>
      </w:r>
      <w:r>
        <w:rPr>
          <w:b/>
          <w:sz w:val="24"/>
        </w:rPr>
        <w:t xml:space="preserve">COÄNG HOØA XAÕ HOÄI CHUÛ NGHÓA VIEÄT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</w:rPr>
            <w:t>NAM</w:t>
          </w:r>
        </w:smartTag>
      </w:smartTag>
    </w:p>
    <w:p w:rsidR="00510BB8" w:rsidRDefault="00510BB8" w:rsidP="00510BB8">
      <w:pPr>
        <w:tabs>
          <w:tab w:val="center" w:pos="2268"/>
          <w:tab w:val="center" w:pos="7655"/>
        </w:tabs>
        <w:ind w:left="-426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VIEÃN THOÂNG - TIN HOÏC - ÑIEÄN TÖÛ</w:t>
      </w:r>
      <w:r>
        <w:rPr>
          <w:sz w:val="24"/>
        </w:rPr>
        <w:tab/>
      </w:r>
      <w:proofErr w:type="spellStart"/>
      <w:r>
        <w:rPr>
          <w:b/>
          <w:sz w:val="24"/>
        </w:rPr>
        <w:t>Ñoäc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laäp</w:t>
      </w:r>
      <w:proofErr w:type="spellEnd"/>
      <w:r>
        <w:rPr>
          <w:b/>
          <w:sz w:val="24"/>
        </w:rPr>
        <w:t xml:space="preserve"> - </w:t>
      </w:r>
      <w:proofErr w:type="spellStart"/>
      <w:r>
        <w:rPr>
          <w:b/>
          <w:sz w:val="24"/>
        </w:rPr>
        <w:t>Töï</w:t>
      </w:r>
      <w:proofErr w:type="spellEnd"/>
      <w:r>
        <w:rPr>
          <w:b/>
          <w:sz w:val="24"/>
        </w:rPr>
        <w:t xml:space="preserve"> do - </w:t>
      </w:r>
      <w:proofErr w:type="spellStart"/>
      <w:r>
        <w:rPr>
          <w:b/>
          <w:sz w:val="24"/>
        </w:rPr>
        <w:t>Haïnh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phuùc</w:t>
      </w:r>
      <w:proofErr w:type="spellEnd"/>
    </w:p>
    <w:p w:rsidR="00510BB8" w:rsidRDefault="00510BB8" w:rsidP="00510BB8">
      <w:pPr>
        <w:tabs>
          <w:tab w:val="center" w:pos="2268"/>
          <w:tab w:val="center" w:pos="7655"/>
        </w:tabs>
        <w:ind w:left="-426"/>
        <w:rPr>
          <w:sz w:val="24"/>
        </w:rPr>
      </w:pPr>
      <w:r>
        <w:rPr>
          <w:b/>
          <w:sz w:val="24"/>
        </w:rPr>
        <w:tab/>
      </w:r>
      <w:proofErr w:type="gramStart"/>
      <w:r>
        <w:rPr>
          <w:b/>
          <w:sz w:val="24"/>
        </w:rPr>
        <w:t>( KASATI</w:t>
      </w:r>
      <w:proofErr w:type="gramEnd"/>
      <w:r>
        <w:rPr>
          <w:b/>
          <w:sz w:val="24"/>
        </w:rPr>
        <w:t xml:space="preserve"> )</w:t>
      </w:r>
      <w:r>
        <w:rPr>
          <w:b/>
          <w:sz w:val="24"/>
        </w:rPr>
        <w:tab/>
      </w:r>
      <w:r>
        <w:rPr>
          <w:sz w:val="24"/>
        </w:rPr>
        <w:t>------------------</w:t>
      </w:r>
    </w:p>
    <w:p w:rsidR="00510BB8" w:rsidRDefault="00510BB8" w:rsidP="00510BB8">
      <w:pPr>
        <w:tabs>
          <w:tab w:val="center" w:pos="2268"/>
          <w:tab w:val="center" w:pos="7655"/>
        </w:tabs>
        <w:ind w:left="-426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9A"/>
      </w:r>
      <w:r>
        <w:rPr>
          <w:sz w:val="24"/>
        </w:rPr>
        <w:sym w:font="Wingdings" w:char="F09B"/>
      </w:r>
      <w:r>
        <w:rPr>
          <w:sz w:val="24"/>
        </w:rPr>
        <w:tab/>
      </w:r>
    </w:p>
    <w:p w:rsidR="00510BB8" w:rsidRDefault="00510BB8" w:rsidP="00510BB8">
      <w:pPr>
        <w:tabs>
          <w:tab w:val="left" w:pos="1620"/>
          <w:tab w:val="center" w:pos="2268"/>
          <w:tab w:val="center" w:pos="7655"/>
        </w:tabs>
        <w:spacing w:before="60"/>
        <w:rPr>
          <w:sz w:val="24"/>
        </w:rPr>
      </w:pPr>
      <w:r>
        <w:rPr>
          <w:rFonts w:hint="eastAsia"/>
          <w:sz w:val="24"/>
          <w:lang w:eastAsia="zh-CN"/>
        </w:rPr>
        <w:t xml:space="preserve">                        </w:t>
      </w:r>
      <w:proofErr w:type="spellStart"/>
      <w:r>
        <w:rPr>
          <w:sz w:val="24"/>
        </w:rPr>
        <w:t>Soá</w:t>
      </w:r>
      <w:proofErr w:type="spellEnd"/>
      <w:r>
        <w:rPr>
          <w:sz w:val="24"/>
        </w:rPr>
        <w:t>: ........</w:t>
      </w:r>
      <w:r w:rsidR="00095B43">
        <w:rPr>
          <w:sz w:val="24"/>
        </w:rPr>
        <w:t>..</w:t>
      </w:r>
      <w:r>
        <w:rPr>
          <w:rFonts w:hint="eastAsia"/>
          <w:sz w:val="24"/>
          <w:lang w:eastAsia="zh-CN"/>
        </w:rPr>
        <w:t>/KST</w:t>
      </w:r>
      <w:r>
        <w:rPr>
          <w:sz w:val="24"/>
        </w:rPr>
        <w:tab/>
      </w:r>
      <w:r>
        <w:rPr>
          <w:i/>
          <w:sz w:val="24"/>
        </w:rPr>
        <w:t xml:space="preserve">TP. </w:t>
      </w:r>
      <w:proofErr w:type="spellStart"/>
      <w:r>
        <w:rPr>
          <w:i/>
          <w:sz w:val="24"/>
        </w:rPr>
        <w:t>Hoà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Chí</w:t>
      </w:r>
      <w:proofErr w:type="spellEnd"/>
      <w:r>
        <w:rPr>
          <w:i/>
          <w:sz w:val="24"/>
        </w:rPr>
        <w:t xml:space="preserve"> Minh, </w:t>
      </w:r>
      <w:proofErr w:type="spellStart"/>
      <w:r>
        <w:rPr>
          <w:i/>
          <w:sz w:val="24"/>
        </w:rPr>
        <w:t>ngaøy</w:t>
      </w:r>
      <w:proofErr w:type="spellEnd"/>
      <w:r>
        <w:rPr>
          <w:i/>
          <w:sz w:val="24"/>
        </w:rPr>
        <w:t xml:space="preserve"> </w:t>
      </w:r>
      <w:r w:rsidR="00095B43">
        <w:rPr>
          <w:i/>
          <w:sz w:val="24"/>
          <w:lang w:eastAsia="zh-CN"/>
        </w:rPr>
        <w:t>25</w:t>
      </w:r>
      <w:r w:rsidR="00095B43">
        <w:rPr>
          <w:i/>
          <w:sz w:val="24"/>
        </w:rPr>
        <w:t xml:space="preserve"> </w:t>
      </w:r>
      <w:proofErr w:type="spellStart"/>
      <w:r w:rsidR="00095B43">
        <w:rPr>
          <w:i/>
          <w:sz w:val="24"/>
        </w:rPr>
        <w:t>thaùng</w:t>
      </w:r>
      <w:proofErr w:type="spellEnd"/>
      <w:r w:rsidR="00095B43">
        <w:rPr>
          <w:i/>
          <w:sz w:val="24"/>
        </w:rPr>
        <w:t xml:space="preserve"> 04</w:t>
      </w:r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naêm</w:t>
      </w:r>
      <w:proofErr w:type="spellEnd"/>
      <w:r>
        <w:rPr>
          <w:i/>
          <w:sz w:val="24"/>
        </w:rPr>
        <w:t xml:space="preserve">  201</w:t>
      </w:r>
      <w:r w:rsidR="00095B43">
        <w:rPr>
          <w:i/>
          <w:sz w:val="24"/>
        </w:rPr>
        <w:t>2</w:t>
      </w:r>
      <w:proofErr w:type="gramEnd"/>
    </w:p>
    <w:p w:rsidR="00510BB8" w:rsidRDefault="00510BB8" w:rsidP="00510BB8">
      <w:pPr>
        <w:pStyle w:val="Heading1"/>
        <w:tabs>
          <w:tab w:val="center" w:pos="5529"/>
        </w:tabs>
        <w:spacing w:before="120"/>
        <w:rPr>
          <w:lang w:eastAsia="zh-CN"/>
        </w:rPr>
      </w:pPr>
    </w:p>
    <w:p w:rsidR="00510BB8" w:rsidRPr="00E53BA4" w:rsidRDefault="00510BB8" w:rsidP="00510BB8">
      <w:pPr>
        <w:rPr>
          <w:lang w:eastAsia="zh-CN"/>
        </w:rPr>
      </w:pPr>
    </w:p>
    <w:p w:rsidR="00510BB8" w:rsidRPr="00922048" w:rsidRDefault="00510BB8" w:rsidP="00510BB8">
      <w:pPr>
        <w:pStyle w:val="Heading1"/>
        <w:tabs>
          <w:tab w:val="left" w:pos="1800"/>
          <w:tab w:val="left" w:pos="1980"/>
          <w:tab w:val="center" w:pos="5529"/>
        </w:tabs>
        <w:spacing w:before="120"/>
        <w:rPr>
          <w:rFonts w:ascii="Times New Roman" w:hAnsi="Times New Roman"/>
          <w:szCs w:val="28"/>
          <w:lang w:eastAsia="zh-CN"/>
        </w:rPr>
      </w:pPr>
      <w:r>
        <w:rPr>
          <w:rFonts w:hint="eastAsia"/>
          <w:lang w:eastAsia="zh-CN"/>
        </w:rPr>
        <w:t xml:space="preserve">                           </w:t>
      </w:r>
      <w:proofErr w:type="spellStart"/>
      <w:r w:rsidRPr="00F20D51">
        <w:rPr>
          <w:rFonts w:ascii="Times New Roman" w:hAnsi="Times New Roman"/>
          <w:b w:val="0"/>
          <w:sz w:val="32"/>
          <w:szCs w:val="32"/>
          <w:lang w:eastAsia="zh-CN"/>
        </w:rPr>
        <w:t>Kính</w:t>
      </w:r>
      <w:proofErr w:type="spellEnd"/>
      <w:r w:rsidRPr="00F20D51">
        <w:rPr>
          <w:rFonts w:ascii="Times New Roman" w:hAnsi="Times New Roman"/>
          <w:b w:val="0"/>
          <w:sz w:val="32"/>
          <w:szCs w:val="32"/>
          <w:lang w:eastAsia="zh-CN"/>
        </w:rPr>
        <w:t xml:space="preserve"> </w:t>
      </w:r>
      <w:proofErr w:type="spellStart"/>
      <w:r w:rsidRPr="00F20D51">
        <w:rPr>
          <w:rFonts w:ascii="Times New Roman" w:hAnsi="Times New Roman"/>
          <w:b w:val="0"/>
          <w:sz w:val="32"/>
          <w:szCs w:val="32"/>
          <w:lang w:eastAsia="zh-CN"/>
        </w:rPr>
        <w:t>gửi</w:t>
      </w:r>
      <w:proofErr w:type="spellEnd"/>
      <w:r w:rsidRPr="00F20D51">
        <w:rPr>
          <w:rFonts w:ascii="Times New Roman" w:hAnsi="Times New Roman"/>
          <w:b w:val="0"/>
          <w:sz w:val="32"/>
          <w:szCs w:val="32"/>
          <w:lang w:eastAsia="zh-CN"/>
        </w:rPr>
        <w:t>:</w:t>
      </w:r>
      <w:r w:rsidRPr="00922048">
        <w:rPr>
          <w:rFonts w:ascii="Times New Roman" w:hAnsi="Times New Roman"/>
          <w:sz w:val="32"/>
          <w:szCs w:val="32"/>
          <w:lang w:eastAsia="zh-CN"/>
        </w:rPr>
        <w:t xml:space="preserve"> </w:t>
      </w:r>
      <w:r>
        <w:rPr>
          <w:rFonts w:ascii="Times New Roman" w:hAnsi="Times New Roman" w:hint="eastAsia"/>
          <w:sz w:val="32"/>
          <w:szCs w:val="32"/>
          <w:lang w:eastAsia="zh-CN"/>
        </w:rPr>
        <w:t xml:space="preserve"> </w:t>
      </w:r>
      <w:r w:rsidRPr="00B23EA1">
        <w:rPr>
          <w:rFonts w:ascii="Times New Roman" w:hAnsi="Times New Roman"/>
          <w:b w:val="0"/>
          <w:sz w:val="32"/>
          <w:szCs w:val="32"/>
          <w:lang w:eastAsia="zh-CN"/>
        </w:rPr>
        <w:t>-</w:t>
      </w:r>
      <w:r w:rsidRPr="00922048"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Pr="00922048">
        <w:rPr>
          <w:rFonts w:ascii="Times New Roman" w:hAnsi="Times New Roman"/>
          <w:szCs w:val="28"/>
          <w:lang w:eastAsia="zh-CN"/>
        </w:rPr>
        <w:t>ỦY BAN CHỨNG KHOÁN NHÀ NƯỚC</w:t>
      </w:r>
    </w:p>
    <w:p w:rsidR="00510BB8" w:rsidRPr="00922048" w:rsidRDefault="00510BB8" w:rsidP="00510BB8">
      <w:pPr>
        <w:tabs>
          <w:tab w:val="center" w:pos="5529"/>
        </w:tabs>
        <w:rPr>
          <w:rFonts w:ascii="Times New Roman" w:hAnsi="Times New Roman"/>
          <w:sz w:val="4"/>
          <w:szCs w:val="4"/>
        </w:rPr>
      </w:pPr>
      <w:r w:rsidRPr="00922048">
        <w:rPr>
          <w:rFonts w:ascii="Times New Roman" w:hAnsi="Times New Roman"/>
        </w:rPr>
        <w:tab/>
      </w:r>
    </w:p>
    <w:p w:rsidR="00510BB8" w:rsidRPr="00922048" w:rsidRDefault="00510BB8" w:rsidP="00510BB8">
      <w:pPr>
        <w:tabs>
          <w:tab w:val="center" w:pos="5529"/>
        </w:tabs>
        <w:jc w:val="both"/>
        <w:rPr>
          <w:rFonts w:ascii="Times New Roman" w:hAnsi="Times New Roman"/>
          <w:sz w:val="28"/>
          <w:szCs w:val="28"/>
          <w:lang w:eastAsia="zh-CN"/>
        </w:rPr>
      </w:pPr>
      <w:r w:rsidRPr="00922048">
        <w:rPr>
          <w:rFonts w:ascii="Times New Roman" w:hAnsi="Times New Roman"/>
          <w:lang w:eastAsia="zh-CN"/>
        </w:rPr>
        <w:t xml:space="preserve">                                                                  </w:t>
      </w:r>
      <w:r w:rsidRPr="00922048">
        <w:rPr>
          <w:rFonts w:ascii="Times New Roman" w:hAnsi="Times New Roman"/>
          <w:sz w:val="32"/>
          <w:szCs w:val="32"/>
          <w:lang w:eastAsia="zh-CN"/>
        </w:rPr>
        <w:t>-</w:t>
      </w:r>
      <w:r w:rsidRPr="00922048">
        <w:rPr>
          <w:rFonts w:ascii="Times New Roman" w:hAnsi="Times New Roman"/>
          <w:lang w:eastAsia="zh-CN"/>
        </w:rPr>
        <w:t xml:space="preserve">  </w:t>
      </w:r>
      <w:r w:rsidRPr="00922048">
        <w:rPr>
          <w:rFonts w:ascii="Times New Roman" w:hAnsi="Times New Roman"/>
          <w:b/>
          <w:sz w:val="28"/>
          <w:szCs w:val="28"/>
          <w:lang w:eastAsia="zh-CN"/>
        </w:rPr>
        <w:t>SỞ GIAO DỊCH CHỨNG KHOÁN HÀ NỘI</w:t>
      </w:r>
    </w:p>
    <w:p w:rsidR="00510BB8" w:rsidRDefault="00510BB8" w:rsidP="00510BB8">
      <w:pPr>
        <w:ind w:firstLine="3150"/>
        <w:rPr>
          <w:rFonts w:ascii="Times New Roman" w:hAnsi="Times New Roman"/>
          <w:sz w:val="18"/>
          <w:szCs w:val="18"/>
          <w:lang w:eastAsia="zh-CN"/>
        </w:rPr>
      </w:pPr>
    </w:p>
    <w:p w:rsidR="00510BB8" w:rsidRDefault="00510BB8" w:rsidP="00510BB8">
      <w:pPr>
        <w:ind w:firstLine="3150"/>
        <w:rPr>
          <w:rFonts w:ascii="Times New Roman" w:hAnsi="Times New Roman"/>
          <w:sz w:val="18"/>
          <w:szCs w:val="18"/>
          <w:lang w:eastAsia="zh-CN"/>
        </w:rPr>
      </w:pPr>
    </w:p>
    <w:p w:rsidR="00510BB8" w:rsidRPr="00922048" w:rsidRDefault="00510BB8" w:rsidP="00510BB8">
      <w:pPr>
        <w:ind w:firstLine="3150"/>
        <w:rPr>
          <w:rFonts w:ascii="Times New Roman" w:hAnsi="Times New Roman"/>
          <w:sz w:val="18"/>
          <w:szCs w:val="18"/>
          <w:lang w:eastAsia="zh-CN"/>
        </w:rPr>
      </w:pPr>
    </w:p>
    <w:p w:rsidR="00510BB8" w:rsidRPr="00922048" w:rsidRDefault="00510BB8" w:rsidP="00510BB8">
      <w:pPr>
        <w:pStyle w:val="BodyTextIndent"/>
        <w:tabs>
          <w:tab w:val="left" w:pos="1440"/>
          <w:tab w:val="left" w:pos="1620"/>
        </w:tabs>
        <w:spacing w:before="60"/>
        <w:ind w:left="922" w:firstLine="0"/>
        <w:jc w:val="both"/>
        <w:rPr>
          <w:rFonts w:ascii="Times New Roman" w:hAnsi="Times New Roman"/>
          <w:sz w:val="28"/>
          <w:szCs w:val="28"/>
        </w:rPr>
      </w:pPr>
      <w:r w:rsidRPr="00922048"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hint="eastAsia"/>
          <w:sz w:val="28"/>
          <w:szCs w:val="28"/>
          <w:lang w:eastAsia="zh-CN"/>
        </w:rPr>
        <w:t xml:space="preserve"> </w:t>
      </w:r>
      <w:proofErr w:type="spellStart"/>
      <w:proofErr w:type="gramStart"/>
      <w:r w:rsidRPr="00922048">
        <w:rPr>
          <w:rFonts w:ascii="Times New Roman" w:hAnsi="Times New Roman"/>
          <w:sz w:val="28"/>
          <w:szCs w:val="28"/>
          <w:lang w:eastAsia="zh-CN"/>
        </w:rPr>
        <w:t>Thực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hiện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Thông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tư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số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09/2010/TT-BTC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ngày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15/01/2010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của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Bộ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tài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chính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hướng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dẫn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về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việc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công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bố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thông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tin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trên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thị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trường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chứng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khoán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</w:p>
    <w:p w:rsidR="00510BB8" w:rsidRPr="00922048" w:rsidRDefault="00510BB8" w:rsidP="00510BB8">
      <w:pPr>
        <w:pStyle w:val="BodyTextIndent"/>
        <w:spacing w:before="120"/>
        <w:ind w:left="720" w:hanging="153"/>
        <w:jc w:val="both"/>
        <w:rPr>
          <w:rFonts w:ascii="Times New Roman" w:hAnsi="Times New Roman"/>
          <w:sz w:val="8"/>
          <w:szCs w:val="8"/>
        </w:rPr>
      </w:pPr>
    </w:p>
    <w:p w:rsidR="00510BB8" w:rsidRPr="00922048" w:rsidRDefault="00510BB8" w:rsidP="00510BB8">
      <w:pPr>
        <w:pStyle w:val="Heading2"/>
        <w:tabs>
          <w:tab w:val="center" w:pos="5387"/>
        </w:tabs>
        <w:ind w:left="851" w:hanging="284"/>
        <w:jc w:val="both"/>
        <w:rPr>
          <w:rFonts w:ascii="Times New Roman" w:hAnsi="Times New Roman"/>
          <w:b w:val="0"/>
          <w:lang w:eastAsia="zh-CN"/>
        </w:rPr>
      </w:pPr>
      <w:r w:rsidRPr="00922048">
        <w:rPr>
          <w:rFonts w:ascii="Times New Roman" w:hAnsi="Times New Roman"/>
        </w:rPr>
        <w:tab/>
        <w:t xml:space="preserve">         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Công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ty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Cổ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Phần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Viễn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Thông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Tin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Học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Điện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Tử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gramStart"/>
      <w:r w:rsidRPr="00922048">
        <w:rPr>
          <w:rFonts w:ascii="Times New Roman" w:hAnsi="Times New Roman"/>
          <w:b w:val="0"/>
          <w:lang w:eastAsia="zh-CN"/>
        </w:rPr>
        <w:t>( KASATI</w:t>
      </w:r>
      <w:proofErr w:type="gramEnd"/>
      <w:r w:rsidRPr="00922048">
        <w:rPr>
          <w:rFonts w:ascii="Times New Roman" w:hAnsi="Times New Roman"/>
          <w:b w:val="0"/>
          <w:lang w:eastAsia="zh-CN"/>
        </w:rPr>
        <w:t xml:space="preserve">)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xin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được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giải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trình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về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kết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qủa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kinh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doanh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quý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I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năm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201</w:t>
      </w:r>
      <w:r w:rsidR="00095B43">
        <w:rPr>
          <w:rFonts w:ascii="Times New Roman" w:hAnsi="Times New Roman"/>
          <w:b w:val="0"/>
          <w:lang w:eastAsia="zh-CN"/>
        </w:rPr>
        <w:t>2</w:t>
      </w:r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biến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động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="00E6243B">
        <w:rPr>
          <w:rFonts w:ascii="Times New Roman" w:hAnsi="Times New Roman"/>
          <w:b w:val="0"/>
          <w:lang w:eastAsia="zh-CN"/>
        </w:rPr>
        <w:t>giảm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so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với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kết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quả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kinh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doanh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quý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I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năm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201</w:t>
      </w:r>
      <w:r w:rsidR="00095B43">
        <w:rPr>
          <w:rFonts w:ascii="Times New Roman" w:hAnsi="Times New Roman"/>
          <w:b w:val="0"/>
          <w:lang w:eastAsia="zh-CN"/>
        </w:rPr>
        <w:t>1</w:t>
      </w:r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như</w:t>
      </w:r>
      <w:proofErr w:type="spellEnd"/>
      <w:r w:rsidRPr="00922048">
        <w:rPr>
          <w:rFonts w:ascii="Times New Roman" w:hAnsi="Times New Roman"/>
          <w:b w:val="0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 w:val="0"/>
          <w:lang w:eastAsia="zh-CN"/>
        </w:rPr>
        <w:t>sau</w:t>
      </w:r>
      <w:proofErr w:type="spellEnd"/>
      <w:r w:rsidRPr="00922048">
        <w:rPr>
          <w:rFonts w:ascii="Times New Roman" w:hAnsi="Times New Roman"/>
          <w:b w:val="0"/>
          <w:lang w:eastAsia="zh-CN"/>
        </w:rPr>
        <w:t>:</w:t>
      </w:r>
    </w:p>
    <w:p w:rsidR="00510BB8" w:rsidRPr="00922048" w:rsidRDefault="00510BB8" w:rsidP="00510BB8">
      <w:pPr>
        <w:jc w:val="both"/>
        <w:rPr>
          <w:rFonts w:ascii="Times New Roman" w:hAnsi="Times New Roman"/>
          <w:lang w:eastAsia="zh-CN"/>
        </w:rPr>
      </w:pPr>
    </w:p>
    <w:p w:rsidR="00510BB8" w:rsidRPr="00922048" w:rsidRDefault="00510BB8" w:rsidP="00510BB8">
      <w:pPr>
        <w:numPr>
          <w:ilvl w:val="0"/>
          <w:numId w:val="1"/>
        </w:numPr>
        <w:tabs>
          <w:tab w:val="clear" w:pos="2265"/>
          <w:tab w:val="num" w:pos="900"/>
        </w:tabs>
        <w:ind w:left="900" w:firstLine="10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Lợi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nhuận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sau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thuế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TNDN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quý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I/201</w:t>
      </w:r>
      <w:r w:rsidR="00095B43">
        <w:rPr>
          <w:rFonts w:ascii="Times New Roman" w:hAnsi="Times New Roman"/>
          <w:sz w:val="28"/>
          <w:szCs w:val="28"/>
          <w:lang w:eastAsia="zh-CN"/>
        </w:rPr>
        <w:t>2</w:t>
      </w:r>
      <w:r w:rsidRPr="00922048">
        <w:rPr>
          <w:rFonts w:ascii="Times New Roman" w:hAnsi="Times New Roman"/>
          <w:sz w:val="28"/>
          <w:szCs w:val="28"/>
          <w:lang w:eastAsia="zh-CN"/>
        </w:rPr>
        <w:t xml:space="preserve">:   </w:t>
      </w:r>
      <w:r w:rsidR="00095B43">
        <w:rPr>
          <w:rFonts w:ascii="Times New Roman" w:hAnsi="Times New Roman"/>
          <w:sz w:val="28"/>
          <w:szCs w:val="28"/>
          <w:lang w:eastAsia="zh-CN"/>
        </w:rPr>
        <w:t>(4.610.124.392)</w:t>
      </w:r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đồng</w:t>
      </w:r>
      <w:proofErr w:type="spellEnd"/>
    </w:p>
    <w:p w:rsidR="00510BB8" w:rsidRPr="00922048" w:rsidRDefault="00510BB8" w:rsidP="00510BB8">
      <w:pPr>
        <w:numPr>
          <w:ilvl w:val="0"/>
          <w:numId w:val="1"/>
        </w:numPr>
        <w:tabs>
          <w:tab w:val="clear" w:pos="2265"/>
          <w:tab w:val="num" w:pos="900"/>
        </w:tabs>
        <w:ind w:left="900" w:firstLine="10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Lợi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nhuận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sau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thuế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TNDN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quý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I/201</w:t>
      </w:r>
      <w:r w:rsidR="00095B43">
        <w:rPr>
          <w:rFonts w:ascii="Times New Roman" w:hAnsi="Times New Roman"/>
          <w:sz w:val="28"/>
          <w:szCs w:val="28"/>
          <w:lang w:eastAsia="zh-CN"/>
        </w:rPr>
        <w:t>1</w:t>
      </w:r>
      <w:r w:rsidRPr="00922048">
        <w:rPr>
          <w:rFonts w:ascii="Times New Roman" w:hAnsi="Times New Roman"/>
          <w:sz w:val="28"/>
          <w:szCs w:val="28"/>
          <w:lang w:eastAsia="zh-CN"/>
        </w:rPr>
        <w:t xml:space="preserve">:   </w:t>
      </w:r>
      <w:r w:rsidR="00095B43">
        <w:rPr>
          <w:rFonts w:ascii="Times New Roman" w:hAnsi="Times New Roman"/>
          <w:sz w:val="28"/>
          <w:szCs w:val="28"/>
          <w:lang w:eastAsia="zh-CN"/>
        </w:rPr>
        <w:t xml:space="preserve">     390.740.403</w:t>
      </w:r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đồng</w:t>
      </w:r>
      <w:proofErr w:type="spellEnd"/>
    </w:p>
    <w:p w:rsidR="00510BB8" w:rsidRPr="00922048" w:rsidRDefault="00095B43" w:rsidP="00510BB8">
      <w:pPr>
        <w:tabs>
          <w:tab w:val="left" w:pos="900"/>
          <w:tab w:val="left" w:pos="2160"/>
        </w:tabs>
        <w:ind w:left="900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Giảm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510BB8"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5.000.864.795</w:t>
      </w:r>
      <w:r w:rsidR="00510BB8"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510BB8" w:rsidRPr="00922048">
        <w:rPr>
          <w:rFonts w:ascii="Times New Roman" w:hAnsi="Times New Roman"/>
          <w:sz w:val="28"/>
          <w:szCs w:val="28"/>
          <w:lang w:eastAsia="zh-CN"/>
        </w:rPr>
        <w:t>đồng</w:t>
      </w:r>
      <w:proofErr w:type="spellEnd"/>
    </w:p>
    <w:p w:rsidR="00510BB8" w:rsidRPr="00922048" w:rsidRDefault="00510BB8" w:rsidP="00510BB8">
      <w:pPr>
        <w:tabs>
          <w:tab w:val="left" w:pos="900"/>
          <w:tab w:val="left" w:pos="2160"/>
        </w:tabs>
        <w:ind w:left="90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10BB8" w:rsidRDefault="00510BB8" w:rsidP="00510BB8">
      <w:pPr>
        <w:tabs>
          <w:tab w:val="left" w:pos="900"/>
          <w:tab w:val="left" w:pos="2160"/>
        </w:tabs>
        <w:ind w:left="9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922048">
        <w:rPr>
          <w:rFonts w:ascii="Times New Roman" w:hAnsi="Times New Roman"/>
          <w:sz w:val="28"/>
          <w:szCs w:val="28"/>
          <w:lang w:eastAsia="zh-CN"/>
        </w:rPr>
        <w:t xml:space="preserve">        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Lý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do: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Số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lợi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nhuận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sau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thuế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TNDN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quý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1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năm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nay</w:t>
      </w:r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CB383C">
        <w:rPr>
          <w:rFonts w:ascii="Times New Roman" w:hAnsi="Times New Roman"/>
          <w:sz w:val="28"/>
          <w:szCs w:val="28"/>
          <w:lang w:eastAsia="zh-CN"/>
        </w:rPr>
        <w:t>giảm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C48CA">
        <w:rPr>
          <w:rFonts w:ascii="Times New Roman" w:hAnsi="Times New Roman"/>
          <w:sz w:val="28"/>
          <w:szCs w:val="28"/>
          <w:lang w:eastAsia="zh-CN"/>
        </w:rPr>
        <w:t xml:space="preserve">so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với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quý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1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năm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trước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chủ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yếu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là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do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doanh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922048">
        <w:rPr>
          <w:rFonts w:ascii="Times New Roman" w:hAnsi="Times New Roman"/>
          <w:sz w:val="28"/>
          <w:szCs w:val="28"/>
          <w:lang w:eastAsia="zh-CN"/>
        </w:rPr>
        <w:t>thu</w:t>
      </w:r>
      <w:proofErr w:type="spellEnd"/>
      <w:proofErr w:type="gram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124BD3">
        <w:rPr>
          <w:rFonts w:ascii="Times New Roman" w:hAnsi="Times New Roman"/>
          <w:sz w:val="28"/>
          <w:szCs w:val="28"/>
          <w:lang w:eastAsia="zh-CN"/>
        </w:rPr>
        <w:t>giảm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thêm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vào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đó</w:t>
      </w:r>
      <w:proofErr w:type="spellEnd"/>
      <w:r w:rsidR="002302E4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một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số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công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trình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đang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thực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hiện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chưa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hoàn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tất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để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ghi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nhận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doanh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thu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spellStart"/>
      <w:proofErr w:type="gramStart"/>
      <w:r w:rsidR="006C48CA">
        <w:rPr>
          <w:rFonts w:ascii="Times New Roman" w:hAnsi="Times New Roman"/>
          <w:sz w:val="28"/>
          <w:szCs w:val="28"/>
          <w:lang w:eastAsia="zh-CN"/>
        </w:rPr>
        <w:t>Tuy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nhiên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chi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phí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quản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lý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phải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hạch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toán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vào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trong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C48CA">
        <w:rPr>
          <w:rFonts w:ascii="Times New Roman" w:hAnsi="Times New Roman"/>
          <w:sz w:val="28"/>
          <w:szCs w:val="28"/>
          <w:lang w:eastAsia="zh-CN"/>
        </w:rPr>
        <w:t>kỳ</w:t>
      </w:r>
      <w:proofErr w:type="spellEnd"/>
      <w:r w:rsidR="006C48CA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</w:p>
    <w:p w:rsidR="006C48CA" w:rsidRPr="00922048" w:rsidRDefault="006C48CA" w:rsidP="00510BB8">
      <w:pPr>
        <w:tabs>
          <w:tab w:val="left" w:pos="900"/>
          <w:tab w:val="left" w:pos="2160"/>
        </w:tabs>
        <w:ind w:left="90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10BB8" w:rsidRPr="00922048" w:rsidRDefault="00510BB8" w:rsidP="00510BB8">
      <w:pPr>
        <w:tabs>
          <w:tab w:val="num" w:pos="1710"/>
        </w:tabs>
        <w:ind w:left="900"/>
        <w:jc w:val="both"/>
        <w:rPr>
          <w:rFonts w:ascii="Times New Roman" w:hAnsi="Times New Roman"/>
          <w:sz w:val="28"/>
          <w:lang w:eastAsia="zh-CN"/>
        </w:rPr>
      </w:pPr>
      <w:r w:rsidRPr="00922048">
        <w:rPr>
          <w:rFonts w:ascii="Times New Roman" w:hAnsi="Times New Roman"/>
          <w:sz w:val="28"/>
          <w:lang w:eastAsia="zh-CN"/>
        </w:rPr>
        <w:t xml:space="preserve">         </w:t>
      </w:r>
      <w:proofErr w:type="gramStart"/>
      <w:r w:rsidRPr="00922048">
        <w:rPr>
          <w:rFonts w:ascii="Times New Roman" w:hAnsi="Times New Roman"/>
          <w:sz w:val="28"/>
          <w:lang w:eastAsia="zh-CN"/>
        </w:rPr>
        <w:t xml:space="preserve">Nay </w:t>
      </w:r>
      <w:proofErr w:type="spellStart"/>
      <w:r w:rsidRPr="00922048">
        <w:rPr>
          <w:rFonts w:ascii="Times New Roman" w:hAnsi="Times New Roman"/>
          <w:sz w:val="28"/>
          <w:lang w:eastAsia="zh-CN"/>
        </w:rPr>
        <w:t>Công</w:t>
      </w:r>
      <w:proofErr w:type="spellEnd"/>
      <w:r w:rsidRPr="00922048">
        <w:rPr>
          <w:rFonts w:ascii="Times New Roman" w:hAnsi="Times New Roman"/>
          <w:sz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lang w:eastAsia="zh-CN"/>
        </w:rPr>
        <w:t>ty</w:t>
      </w:r>
      <w:proofErr w:type="spellEnd"/>
      <w:r w:rsidRPr="00922048">
        <w:rPr>
          <w:rFonts w:ascii="Times New Roman" w:hAnsi="Times New Roman"/>
          <w:sz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lang w:eastAsia="zh-CN"/>
        </w:rPr>
        <w:t>xin</w:t>
      </w:r>
      <w:proofErr w:type="spellEnd"/>
      <w:r w:rsidRPr="00922048">
        <w:rPr>
          <w:rFonts w:ascii="Times New Roman" w:hAnsi="Times New Roman"/>
          <w:sz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lang w:eastAsia="zh-CN"/>
        </w:rPr>
        <w:t>giải</w:t>
      </w:r>
      <w:proofErr w:type="spellEnd"/>
      <w:r w:rsidRPr="00922048">
        <w:rPr>
          <w:rFonts w:ascii="Times New Roman" w:hAnsi="Times New Roman"/>
          <w:sz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lang w:eastAsia="zh-CN"/>
        </w:rPr>
        <w:t>trình</w:t>
      </w:r>
      <w:proofErr w:type="spellEnd"/>
      <w:r w:rsidRPr="00922048">
        <w:rPr>
          <w:rFonts w:ascii="Times New Roman" w:hAnsi="Times New Roman"/>
          <w:sz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lang w:eastAsia="zh-CN"/>
        </w:rPr>
        <w:t>về</w:t>
      </w:r>
      <w:proofErr w:type="spellEnd"/>
      <w:r w:rsidRPr="00922048">
        <w:rPr>
          <w:rFonts w:ascii="Times New Roman" w:hAnsi="Times New Roman"/>
          <w:sz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lang w:eastAsia="zh-CN"/>
        </w:rPr>
        <w:t>sự</w:t>
      </w:r>
      <w:proofErr w:type="spellEnd"/>
      <w:r w:rsidRPr="00922048">
        <w:rPr>
          <w:rFonts w:ascii="Times New Roman" w:hAnsi="Times New Roman"/>
          <w:sz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lang w:eastAsia="zh-CN"/>
        </w:rPr>
        <w:t>biến</w:t>
      </w:r>
      <w:proofErr w:type="spellEnd"/>
      <w:r w:rsidRPr="00922048">
        <w:rPr>
          <w:rFonts w:ascii="Times New Roman" w:hAnsi="Times New Roman"/>
          <w:sz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lang w:eastAsia="zh-CN"/>
        </w:rPr>
        <w:t>động</w:t>
      </w:r>
      <w:proofErr w:type="spellEnd"/>
      <w:r w:rsidRPr="00922048">
        <w:rPr>
          <w:rFonts w:ascii="Times New Roman" w:hAnsi="Times New Roman"/>
          <w:sz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lang w:eastAsia="zh-CN"/>
        </w:rPr>
        <w:t>trên</w:t>
      </w:r>
      <w:proofErr w:type="spellEnd"/>
      <w:r w:rsidRPr="00922048">
        <w:rPr>
          <w:rFonts w:ascii="Times New Roman" w:hAnsi="Times New Roman"/>
          <w:sz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lang w:eastAsia="zh-CN"/>
        </w:rPr>
        <w:t>để</w:t>
      </w:r>
      <w:proofErr w:type="spellEnd"/>
      <w:r w:rsidRPr="00922048">
        <w:rPr>
          <w:rFonts w:ascii="Times New Roman" w:hAnsi="Times New Roman"/>
          <w:sz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lang w:eastAsia="zh-CN"/>
        </w:rPr>
        <w:t>Quý</w:t>
      </w:r>
      <w:proofErr w:type="spellEnd"/>
      <w:r w:rsidRPr="00922048">
        <w:rPr>
          <w:rFonts w:ascii="Times New Roman" w:hAnsi="Times New Roman"/>
          <w:sz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lang w:eastAsia="zh-CN"/>
        </w:rPr>
        <w:t>cơ</w:t>
      </w:r>
      <w:proofErr w:type="spellEnd"/>
      <w:r w:rsidRPr="00922048">
        <w:rPr>
          <w:rFonts w:ascii="Times New Roman" w:hAnsi="Times New Roman"/>
          <w:sz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lang w:eastAsia="zh-CN"/>
        </w:rPr>
        <w:t>quan</w:t>
      </w:r>
      <w:proofErr w:type="spellEnd"/>
      <w:r w:rsidRPr="00922048">
        <w:rPr>
          <w:rFonts w:ascii="Times New Roman" w:hAnsi="Times New Roman"/>
          <w:sz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lang w:eastAsia="zh-CN"/>
        </w:rPr>
        <w:t>được</w:t>
      </w:r>
      <w:proofErr w:type="spellEnd"/>
      <w:r w:rsidRPr="00922048">
        <w:rPr>
          <w:rFonts w:ascii="Times New Roman" w:hAnsi="Times New Roman"/>
          <w:sz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lang w:eastAsia="zh-CN"/>
        </w:rPr>
        <w:t>rõ</w:t>
      </w:r>
      <w:proofErr w:type="spellEnd"/>
      <w:r w:rsidRPr="00922048">
        <w:rPr>
          <w:rFonts w:ascii="Times New Roman" w:hAnsi="Times New Roman"/>
          <w:sz w:val="28"/>
          <w:lang w:eastAsia="zh-CN"/>
        </w:rPr>
        <w:t>.</w:t>
      </w:r>
      <w:proofErr w:type="gramEnd"/>
    </w:p>
    <w:p w:rsidR="00510BB8" w:rsidRPr="00922048" w:rsidRDefault="00510BB8" w:rsidP="00510BB8">
      <w:pPr>
        <w:pStyle w:val="Heading3"/>
        <w:tabs>
          <w:tab w:val="center" w:pos="7655"/>
        </w:tabs>
        <w:ind w:right="0" w:firstLine="0"/>
        <w:rPr>
          <w:rFonts w:ascii="Times New Roman" w:hAnsi="Times New Roman"/>
          <w:sz w:val="28"/>
          <w:lang w:eastAsia="zh-CN"/>
        </w:rPr>
      </w:pPr>
      <w:r w:rsidRPr="00922048">
        <w:rPr>
          <w:rFonts w:ascii="Times New Roman" w:hAnsi="Times New Roman"/>
          <w:sz w:val="28"/>
        </w:rPr>
        <w:t xml:space="preserve">   </w:t>
      </w:r>
      <w:r w:rsidRPr="00922048">
        <w:rPr>
          <w:rFonts w:ascii="Times New Roman" w:hAnsi="Times New Roman"/>
          <w:sz w:val="28"/>
          <w:lang w:eastAsia="zh-CN"/>
        </w:rPr>
        <w:t xml:space="preserve">               </w:t>
      </w:r>
    </w:p>
    <w:p w:rsidR="00510BB8" w:rsidRPr="00922048" w:rsidRDefault="00510BB8" w:rsidP="00510BB8">
      <w:pPr>
        <w:rPr>
          <w:rFonts w:ascii="Times New Roman" w:hAnsi="Times New Roman"/>
          <w:sz w:val="28"/>
          <w:szCs w:val="28"/>
          <w:lang w:eastAsia="zh-CN"/>
        </w:rPr>
      </w:pPr>
      <w:r w:rsidRPr="00922048">
        <w:rPr>
          <w:rFonts w:ascii="Times New Roman" w:hAnsi="Times New Roman"/>
          <w:lang w:eastAsia="zh-CN"/>
        </w:rPr>
        <w:t xml:space="preserve">                               </w:t>
      </w:r>
      <w:proofErr w:type="spellStart"/>
      <w:proofErr w:type="gramStart"/>
      <w:r w:rsidRPr="00922048">
        <w:rPr>
          <w:rFonts w:ascii="Times New Roman" w:hAnsi="Times New Roman"/>
          <w:sz w:val="28"/>
          <w:szCs w:val="28"/>
          <w:lang w:eastAsia="zh-CN"/>
        </w:rPr>
        <w:t>Trân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8"/>
          <w:szCs w:val="28"/>
          <w:lang w:eastAsia="zh-CN"/>
        </w:rPr>
        <w:t>trọng</w:t>
      </w:r>
      <w:proofErr w:type="spellEnd"/>
      <w:r w:rsidRPr="00922048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</w:p>
    <w:p w:rsidR="00510BB8" w:rsidRDefault="00510BB8" w:rsidP="00510BB8">
      <w:pPr>
        <w:pStyle w:val="Heading3"/>
        <w:tabs>
          <w:tab w:val="center" w:pos="7655"/>
        </w:tabs>
        <w:ind w:right="0" w:firstLine="0"/>
        <w:rPr>
          <w:rFonts w:ascii="Times New Roman" w:hAnsi="Times New Roman"/>
          <w:sz w:val="28"/>
          <w:lang w:eastAsia="zh-CN"/>
        </w:rPr>
      </w:pPr>
      <w:r w:rsidRPr="00922048">
        <w:rPr>
          <w:rFonts w:ascii="Times New Roman" w:hAnsi="Times New Roman"/>
          <w:sz w:val="28"/>
        </w:rPr>
        <w:t xml:space="preserve"> </w:t>
      </w:r>
      <w:r w:rsidRPr="00922048">
        <w:rPr>
          <w:rFonts w:ascii="Times New Roman" w:hAnsi="Times New Roman"/>
          <w:sz w:val="28"/>
        </w:rPr>
        <w:tab/>
      </w:r>
    </w:p>
    <w:p w:rsidR="00510BB8" w:rsidRPr="00966ED1" w:rsidRDefault="00510BB8" w:rsidP="00510BB8">
      <w:pPr>
        <w:rPr>
          <w:lang w:eastAsia="zh-CN"/>
        </w:rPr>
      </w:pPr>
    </w:p>
    <w:p w:rsidR="00510BB8" w:rsidRPr="00311FAC" w:rsidRDefault="00510BB8" w:rsidP="00510BB8">
      <w:pPr>
        <w:pStyle w:val="Heading3"/>
        <w:tabs>
          <w:tab w:val="center" w:pos="7655"/>
        </w:tabs>
        <w:ind w:right="0" w:firstLine="0"/>
        <w:jc w:val="right"/>
        <w:rPr>
          <w:rFonts w:ascii="Times New Roman" w:hAnsi="Times New Roman"/>
          <w:sz w:val="26"/>
          <w:szCs w:val="26"/>
          <w:lang w:eastAsia="zh-CN"/>
        </w:rPr>
      </w:pPr>
      <w:r w:rsidRPr="00922048">
        <w:rPr>
          <w:rFonts w:ascii="Times New Roman" w:hAnsi="Times New Roman"/>
          <w:sz w:val="28"/>
          <w:lang w:eastAsia="zh-CN"/>
        </w:rPr>
        <w:t xml:space="preserve">                                                          </w:t>
      </w:r>
      <w:r>
        <w:rPr>
          <w:rFonts w:ascii="Times New Roman" w:hAnsi="Times New Roman" w:hint="eastAsia"/>
          <w:sz w:val="28"/>
          <w:lang w:eastAsia="zh-CN"/>
        </w:rPr>
        <w:t xml:space="preserve">    </w:t>
      </w:r>
      <w:r w:rsidRPr="00311FAC">
        <w:rPr>
          <w:rFonts w:ascii="Times New Roman" w:hAnsi="Times New Roman"/>
          <w:sz w:val="26"/>
          <w:szCs w:val="26"/>
        </w:rPr>
        <w:t>C</w:t>
      </w:r>
      <w:r w:rsidRPr="00311FAC">
        <w:rPr>
          <w:rFonts w:ascii="Times New Roman" w:hAnsi="Times New Roman"/>
          <w:sz w:val="26"/>
          <w:szCs w:val="26"/>
          <w:lang w:eastAsia="zh-CN"/>
        </w:rPr>
        <w:t xml:space="preserve">ÔNG </w:t>
      </w:r>
      <w:r w:rsidRPr="00311FAC">
        <w:rPr>
          <w:rFonts w:ascii="Times New Roman" w:hAnsi="Times New Roman"/>
          <w:sz w:val="26"/>
          <w:szCs w:val="26"/>
        </w:rPr>
        <w:t>TY</w:t>
      </w:r>
      <w:r w:rsidRPr="00311FAC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311FAC">
        <w:rPr>
          <w:rFonts w:ascii="Times New Roman" w:hAnsi="Times New Roman" w:hint="eastAsia"/>
          <w:sz w:val="26"/>
          <w:szCs w:val="26"/>
          <w:lang w:eastAsia="zh-CN"/>
        </w:rPr>
        <w:t>CP</w:t>
      </w:r>
      <w:r w:rsidRPr="00311FAC">
        <w:rPr>
          <w:rFonts w:ascii="Times New Roman" w:hAnsi="Times New Roman"/>
          <w:sz w:val="26"/>
          <w:szCs w:val="26"/>
          <w:lang w:eastAsia="zh-CN"/>
        </w:rPr>
        <w:t xml:space="preserve"> VIỄN THÔNG TIN HỌC ĐIỆN TỬ</w:t>
      </w:r>
    </w:p>
    <w:p w:rsidR="00510BB8" w:rsidRPr="00311FAC" w:rsidRDefault="00510BB8" w:rsidP="00510BB8">
      <w:pPr>
        <w:tabs>
          <w:tab w:val="center" w:pos="7655"/>
        </w:tabs>
        <w:ind w:left="1138"/>
        <w:rPr>
          <w:rFonts w:ascii="Times New Roman" w:hAnsi="Times New Roman"/>
          <w:b/>
          <w:sz w:val="28"/>
          <w:szCs w:val="28"/>
          <w:lang w:eastAsia="zh-CN"/>
        </w:rPr>
      </w:pPr>
      <w:r w:rsidRPr="00311FAC">
        <w:rPr>
          <w:rFonts w:ascii="Times New Roman" w:hAnsi="Times New Roman"/>
          <w:b/>
          <w:sz w:val="28"/>
          <w:szCs w:val="28"/>
        </w:rPr>
        <w:tab/>
      </w:r>
      <w:r w:rsidRPr="00311FAC">
        <w:rPr>
          <w:rFonts w:ascii="Times New Roman" w:hAnsi="Times New Roman"/>
          <w:b/>
          <w:sz w:val="28"/>
          <w:szCs w:val="28"/>
          <w:lang w:eastAsia="zh-CN"/>
        </w:rPr>
        <w:t>(KASATI)</w:t>
      </w:r>
    </w:p>
    <w:p w:rsidR="00510BB8" w:rsidRPr="00922048" w:rsidRDefault="00510BB8" w:rsidP="00510BB8">
      <w:pPr>
        <w:tabs>
          <w:tab w:val="center" w:pos="7655"/>
        </w:tabs>
        <w:rPr>
          <w:rFonts w:ascii="Times New Roman" w:hAnsi="Times New Roman"/>
          <w:b/>
          <w:i/>
          <w:sz w:val="22"/>
          <w:szCs w:val="22"/>
          <w:lang w:eastAsia="zh-CN"/>
        </w:rPr>
      </w:pPr>
      <w:r w:rsidRPr="00922048">
        <w:rPr>
          <w:rFonts w:ascii="Times New Roman" w:hAnsi="Times New Roman"/>
          <w:b/>
          <w:i/>
          <w:sz w:val="28"/>
          <w:szCs w:val="28"/>
          <w:lang w:eastAsia="zh-CN"/>
        </w:rPr>
        <w:t xml:space="preserve">           </w:t>
      </w:r>
      <w:proofErr w:type="spellStart"/>
      <w:r w:rsidRPr="00922048">
        <w:rPr>
          <w:rFonts w:ascii="Times New Roman" w:hAnsi="Times New Roman"/>
          <w:b/>
          <w:i/>
          <w:sz w:val="22"/>
          <w:szCs w:val="22"/>
          <w:lang w:eastAsia="zh-CN"/>
        </w:rPr>
        <w:t>Nơi</w:t>
      </w:r>
      <w:proofErr w:type="spellEnd"/>
      <w:r w:rsidRPr="00922048">
        <w:rPr>
          <w:rFonts w:ascii="Times New Roman" w:hAnsi="Times New Roman"/>
          <w:b/>
          <w:i/>
          <w:sz w:val="22"/>
          <w:szCs w:val="22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b/>
          <w:i/>
          <w:sz w:val="22"/>
          <w:szCs w:val="22"/>
          <w:lang w:eastAsia="zh-CN"/>
        </w:rPr>
        <w:t>nhận</w:t>
      </w:r>
      <w:proofErr w:type="spellEnd"/>
      <w:r w:rsidRPr="00922048">
        <w:rPr>
          <w:rFonts w:ascii="Times New Roman" w:hAnsi="Times New Roman"/>
          <w:b/>
          <w:i/>
          <w:sz w:val="22"/>
          <w:szCs w:val="22"/>
          <w:lang w:eastAsia="zh-CN"/>
        </w:rPr>
        <w:t>:</w:t>
      </w:r>
    </w:p>
    <w:p w:rsidR="00510BB8" w:rsidRPr="00922048" w:rsidRDefault="00510BB8" w:rsidP="00510BB8">
      <w:pPr>
        <w:tabs>
          <w:tab w:val="center" w:pos="7655"/>
        </w:tabs>
        <w:jc w:val="both"/>
        <w:rPr>
          <w:rFonts w:ascii="Times New Roman" w:hAnsi="Times New Roman"/>
          <w:sz w:val="22"/>
          <w:szCs w:val="22"/>
          <w:lang w:eastAsia="zh-CN"/>
        </w:rPr>
      </w:pPr>
      <w:r w:rsidRPr="00922048">
        <w:rPr>
          <w:rFonts w:ascii="Times New Roman" w:hAnsi="Times New Roman"/>
          <w:b/>
          <w:sz w:val="22"/>
          <w:szCs w:val="22"/>
          <w:lang w:eastAsia="zh-CN"/>
        </w:rPr>
        <w:t xml:space="preserve">              </w:t>
      </w:r>
      <w:proofErr w:type="gramStart"/>
      <w:r w:rsidRPr="00922048">
        <w:rPr>
          <w:rFonts w:ascii="Times New Roman" w:hAnsi="Times New Roman"/>
          <w:sz w:val="22"/>
          <w:szCs w:val="22"/>
          <w:lang w:eastAsia="zh-CN"/>
        </w:rPr>
        <w:t xml:space="preserve">_  </w:t>
      </w:r>
      <w:proofErr w:type="spellStart"/>
      <w:r w:rsidRPr="00922048">
        <w:rPr>
          <w:rFonts w:ascii="Times New Roman" w:hAnsi="Times New Roman"/>
          <w:sz w:val="22"/>
          <w:szCs w:val="22"/>
          <w:lang w:eastAsia="zh-CN"/>
        </w:rPr>
        <w:t>Như</w:t>
      </w:r>
      <w:proofErr w:type="spellEnd"/>
      <w:proofErr w:type="gramEnd"/>
      <w:r w:rsidRPr="00922048">
        <w:rPr>
          <w:rFonts w:ascii="Times New Roman" w:hAnsi="Times New Roman"/>
          <w:sz w:val="22"/>
          <w:szCs w:val="22"/>
          <w:lang w:eastAsia="zh-CN"/>
        </w:rPr>
        <w:t xml:space="preserve"> </w:t>
      </w:r>
      <w:proofErr w:type="spellStart"/>
      <w:r w:rsidRPr="00922048">
        <w:rPr>
          <w:rFonts w:ascii="Times New Roman" w:hAnsi="Times New Roman"/>
          <w:sz w:val="22"/>
          <w:szCs w:val="22"/>
          <w:lang w:eastAsia="zh-CN"/>
        </w:rPr>
        <w:t>trên</w:t>
      </w:r>
      <w:proofErr w:type="spellEnd"/>
      <w:r w:rsidRPr="00922048">
        <w:rPr>
          <w:rFonts w:ascii="Times New Roman" w:hAnsi="Times New Roman"/>
          <w:sz w:val="22"/>
          <w:szCs w:val="22"/>
          <w:lang w:eastAsia="zh-CN"/>
        </w:rPr>
        <w:t>;</w:t>
      </w:r>
    </w:p>
    <w:p w:rsidR="00510BB8" w:rsidRPr="00922048" w:rsidRDefault="00510BB8" w:rsidP="00510BB8">
      <w:pPr>
        <w:tabs>
          <w:tab w:val="center" w:pos="7655"/>
        </w:tabs>
        <w:jc w:val="both"/>
        <w:rPr>
          <w:rFonts w:ascii="Times New Roman" w:hAnsi="Times New Roman"/>
          <w:sz w:val="22"/>
          <w:szCs w:val="22"/>
          <w:lang w:eastAsia="zh-CN"/>
        </w:rPr>
      </w:pPr>
      <w:r w:rsidRPr="00922048">
        <w:rPr>
          <w:rFonts w:ascii="Times New Roman" w:hAnsi="Times New Roman"/>
          <w:sz w:val="22"/>
          <w:szCs w:val="22"/>
          <w:lang w:eastAsia="zh-CN"/>
        </w:rPr>
        <w:t xml:space="preserve">              </w:t>
      </w:r>
      <w:proofErr w:type="gramStart"/>
      <w:r w:rsidRPr="00922048">
        <w:rPr>
          <w:rFonts w:ascii="Times New Roman" w:hAnsi="Times New Roman"/>
          <w:sz w:val="22"/>
          <w:szCs w:val="22"/>
          <w:lang w:eastAsia="zh-CN"/>
        </w:rPr>
        <w:t xml:space="preserve">_  </w:t>
      </w:r>
      <w:proofErr w:type="spellStart"/>
      <w:r w:rsidRPr="00922048">
        <w:rPr>
          <w:rFonts w:ascii="Times New Roman" w:hAnsi="Times New Roman"/>
          <w:sz w:val="22"/>
          <w:szCs w:val="22"/>
          <w:lang w:eastAsia="zh-CN"/>
        </w:rPr>
        <w:t>Lưu</w:t>
      </w:r>
      <w:proofErr w:type="spellEnd"/>
      <w:proofErr w:type="gramEnd"/>
      <w:r w:rsidRPr="00922048">
        <w:rPr>
          <w:rFonts w:ascii="Times New Roman" w:hAnsi="Times New Roman"/>
          <w:sz w:val="22"/>
          <w:szCs w:val="22"/>
          <w:lang w:eastAsia="zh-CN"/>
        </w:rPr>
        <w:t xml:space="preserve"> VP KST.</w:t>
      </w:r>
    </w:p>
    <w:p w:rsidR="00510BB8" w:rsidRPr="00922048" w:rsidRDefault="00510BB8" w:rsidP="00510BB8">
      <w:pPr>
        <w:tabs>
          <w:tab w:val="center" w:pos="7655"/>
        </w:tabs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922048">
        <w:rPr>
          <w:rFonts w:ascii="Times New Roman" w:hAnsi="Times New Roman"/>
          <w:b/>
          <w:sz w:val="28"/>
          <w:szCs w:val="28"/>
          <w:lang w:eastAsia="zh-CN"/>
        </w:rPr>
        <w:t xml:space="preserve">           </w:t>
      </w:r>
    </w:p>
    <w:p w:rsidR="00510BB8" w:rsidRPr="00922048" w:rsidRDefault="00510BB8" w:rsidP="00510BB8">
      <w:pPr>
        <w:tabs>
          <w:tab w:val="center" w:pos="7655"/>
        </w:tabs>
        <w:ind w:left="1138"/>
        <w:rPr>
          <w:rFonts w:ascii="Times New Roman" w:hAnsi="Times New Roman"/>
          <w:b/>
          <w:sz w:val="28"/>
          <w:szCs w:val="28"/>
          <w:lang w:eastAsia="zh-CN"/>
        </w:rPr>
      </w:pPr>
    </w:p>
    <w:p w:rsidR="00510BB8" w:rsidRPr="00922048" w:rsidRDefault="00510BB8" w:rsidP="00510BB8">
      <w:pPr>
        <w:tabs>
          <w:tab w:val="center" w:pos="7655"/>
        </w:tabs>
        <w:rPr>
          <w:rFonts w:ascii="Times New Roman" w:hAnsi="Times New Roman"/>
          <w:b/>
          <w:sz w:val="28"/>
          <w:szCs w:val="28"/>
          <w:lang w:eastAsia="zh-CN"/>
        </w:rPr>
      </w:pPr>
    </w:p>
    <w:p w:rsidR="00510BB8" w:rsidRPr="00B83C32" w:rsidRDefault="00510BB8" w:rsidP="00510BB8">
      <w:pPr>
        <w:tabs>
          <w:tab w:val="center" w:pos="7655"/>
        </w:tabs>
        <w:ind w:left="1138"/>
        <w:rPr>
          <w:rFonts w:ascii="Times New Roman" w:hAnsi="Times New Roman"/>
          <w:b/>
          <w:sz w:val="28"/>
          <w:szCs w:val="28"/>
          <w:lang w:eastAsia="zh-CN"/>
        </w:rPr>
      </w:pPr>
      <w:r w:rsidRPr="00922048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</w:t>
      </w:r>
      <w:r w:rsidRPr="00922048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B83C32">
        <w:rPr>
          <w:rFonts w:ascii="Times New Roman" w:hAnsi="Times New Roman"/>
          <w:b/>
          <w:sz w:val="28"/>
          <w:szCs w:val="28"/>
          <w:lang w:eastAsia="zh-CN"/>
        </w:rPr>
        <w:t>LƯƠNG NGỌC HƯƠNG</w:t>
      </w:r>
    </w:p>
    <w:p w:rsidR="00510BB8" w:rsidRPr="00922048" w:rsidRDefault="00510BB8" w:rsidP="00510BB8">
      <w:pPr>
        <w:rPr>
          <w:rFonts w:ascii="Times New Roman" w:hAnsi="Times New Roman"/>
        </w:rPr>
      </w:pPr>
    </w:p>
    <w:p w:rsidR="009C1773" w:rsidRDefault="009C1773"/>
    <w:sectPr w:rsidR="009C1773" w:rsidSect="00B23EA1">
      <w:pgSz w:w="11909" w:h="16704" w:code="9"/>
      <w:pgMar w:top="1080" w:right="929" w:bottom="272" w:left="709" w:header="720" w:footer="720" w:gutter="14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22B52"/>
    <w:multiLevelType w:val="hybridMultilevel"/>
    <w:tmpl w:val="1608B4C0"/>
    <w:lvl w:ilvl="0" w:tplc="CA3A8A1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BB8"/>
    <w:rsid w:val="00006F4E"/>
    <w:rsid w:val="00095B43"/>
    <w:rsid w:val="00124BD3"/>
    <w:rsid w:val="002302E4"/>
    <w:rsid w:val="00510BB8"/>
    <w:rsid w:val="006A495C"/>
    <w:rsid w:val="006C48CA"/>
    <w:rsid w:val="00807B50"/>
    <w:rsid w:val="008D2E21"/>
    <w:rsid w:val="009C1773"/>
    <w:rsid w:val="00A3272A"/>
    <w:rsid w:val="00CB383C"/>
    <w:rsid w:val="00E6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B8"/>
    <w:pPr>
      <w:spacing w:after="0" w:line="240" w:lineRule="auto"/>
    </w:pPr>
    <w:rPr>
      <w:rFonts w:ascii="VNI-Times" w:eastAsia="SimSun" w:hAnsi="VNI-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10BB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510BB8"/>
    <w:pPr>
      <w:keepNext/>
      <w:ind w:firstLine="432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510BB8"/>
    <w:pPr>
      <w:keepNext/>
      <w:ind w:right="-241" w:firstLine="59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BB8"/>
    <w:rPr>
      <w:rFonts w:ascii="VNI-Times" w:eastAsia="SimSun" w:hAnsi="VNI-Time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10BB8"/>
    <w:rPr>
      <w:rFonts w:ascii="VNI-Times" w:eastAsia="SimSun" w:hAnsi="VNI-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10BB8"/>
    <w:rPr>
      <w:rFonts w:ascii="VNI-Times" w:eastAsia="SimSun" w:hAnsi="VNI-Times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510BB8"/>
    <w:pPr>
      <w:ind w:left="900" w:hanging="18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10BB8"/>
    <w:rPr>
      <w:rFonts w:ascii="VNI-Times" w:eastAsia="SimSun" w:hAnsi="VNI-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Phuoc-PC</dc:creator>
  <cp:keywords/>
  <dc:description/>
  <cp:lastModifiedBy>Phuoc-PC</cp:lastModifiedBy>
  <cp:revision>11</cp:revision>
  <cp:lastPrinted>2012-04-25T06:02:00Z</cp:lastPrinted>
  <dcterms:created xsi:type="dcterms:W3CDTF">2012-04-25T04:58:00Z</dcterms:created>
  <dcterms:modified xsi:type="dcterms:W3CDTF">2012-04-25T06:45:00Z</dcterms:modified>
</cp:coreProperties>
</file>